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0F" w:rsidRPr="003303D4" w:rsidRDefault="0024660F" w:rsidP="007E3043">
      <w:pPr>
        <w:jc w:val="both"/>
        <w:rPr>
          <w:b/>
          <w:sz w:val="24"/>
          <w:szCs w:val="24"/>
        </w:rPr>
      </w:pPr>
      <w:bookmarkStart w:id="0" w:name="_GoBack"/>
      <w:bookmarkEnd w:id="0"/>
      <w:r w:rsidRPr="003303D4">
        <w:rPr>
          <w:b/>
          <w:sz w:val="24"/>
          <w:szCs w:val="24"/>
        </w:rPr>
        <w:t>Primer  dobre prakse:</w:t>
      </w:r>
    </w:p>
    <w:p w:rsidR="00EB24AB" w:rsidRPr="003303D4" w:rsidRDefault="0024660F" w:rsidP="007E3043">
      <w:pPr>
        <w:jc w:val="both"/>
        <w:rPr>
          <w:b/>
          <w:sz w:val="24"/>
          <w:szCs w:val="24"/>
        </w:rPr>
      </w:pPr>
      <w:r w:rsidRPr="003303D4">
        <w:rPr>
          <w:b/>
          <w:sz w:val="24"/>
          <w:szCs w:val="24"/>
        </w:rPr>
        <w:t>Izvajanje programa VARNO S SONCEM v osnovni šoli</w:t>
      </w:r>
      <w:r w:rsidR="00EB24AB" w:rsidRPr="003303D4">
        <w:rPr>
          <w:b/>
          <w:sz w:val="24"/>
          <w:szCs w:val="24"/>
        </w:rPr>
        <w:t xml:space="preserve"> Primoža Trubarja Laško</w:t>
      </w:r>
    </w:p>
    <w:p w:rsidR="00EB24AB" w:rsidRPr="003303D4" w:rsidRDefault="0024660F" w:rsidP="007E3043">
      <w:pPr>
        <w:jc w:val="both"/>
        <w:rPr>
          <w:sz w:val="24"/>
          <w:szCs w:val="24"/>
        </w:rPr>
      </w:pPr>
      <w:r w:rsidRPr="003303D4">
        <w:rPr>
          <w:sz w:val="24"/>
          <w:szCs w:val="24"/>
        </w:rPr>
        <w:t>Naša osnovna šola sodeluje v programu Varno s soncem že več let, nanj se vsako leto skrbno pripravimo. Naj v uvodu še dodam, da je naša šola  tudi Zdrava šola.</w:t>
      </w:r>
    </w:p>
    <w:p w:rsidR="0024660F" w:rsidRPr="003303D4" w:rsidRDefault="0024660F" w:rsidP="007E3043">
      <w:pPr>
        <w:jc w:val="both"/>
        <w:rPr>
          <w:sz w:val="24"/>
          <w:szCs w:val="24"/>
        </w:rPr>
      </w:pPr>
      <w:r w:rsidRPr="003303D4">
        <w:rPr>
          <w:sz w:val="24"/>
          <w:szCs w:val="24"/>
        </w:rPr>
        <w:t>Tim Zdrave šole že v začetku leta določi teme</w:t>
      </w:r>
      <w:r w:rsidR="00EB24AB" w:rsidRPr="003303D4">
        <w:rPr>
          <w:sz w:val="24"/>
          <w:szCs w:val="24"/>
        </w:rPr>
        <w:t>,</w:t>
      </w:r>
      <w:r w:rsidRPr="003303D4">
        <w:rPr>
          <w:sz w:val="24"/>
          <w:szCs w:val="24"/>
        </w:rPr>
        <w:t xml:space="preserve"> </w:t>
      </w:r>
      <w:r w:rsidR="00EB24AB" w:rsidRPr="003303D4">
        <w:rPr>
          <w:sz w:val="24"/>
          <w:szCs w:val="24"/>
        </w:rPr>
        <w:t xml:space="preserve">ki jih bomo </w:t>
      </w:r>
      <w:r w:rsidRPr="003303D4">
        <w:rPr>
          <w:sz w:val="24"/>
          <w:szCs w:val="24"/>
        </w:rPr>
        <w:t>v tekočem šolske</w:t>
      </w:r>
      <w:r w:rsidR="00330AB7" w:rsidRPr="003303D4">
        <w:rPr>
          <w:sz w:val="24"/>
          <w:szCs w:val="24"/>
        </w:rPr>
        <w:t>m</w:t>
      </w:r>
      <w:r w:rsidRPr="003303D4">
        <w:rPr>
          <w:sz w:val="24"/>
          <w:szCs w:val="24"/>
        </w:rPr>
        <w:t xml:space="preserve"> letu </w:t>
      </w:r>
      <w:r w:rsidR="00EB24AB" w:rsidRPr="003303D4">
        <w:rPr>
          <w:sz w:val="24"/>
          <w:szCs w:val="24"/>
        </w:rPr>
        <w:t>izva</w:t>
      </w:r>
      <w:r w:rsidRPr="003303D4">
        <w:rPr>
          <w:sz w:val="24"/>
          <w:szCs w:val="24"/>
        </w:rPr>
        <w:t>jali in izvajalce le teh. P</w:t>
      </w:r>
      <w:r w:rsidR="00EB24AB" w:rsidRPr="003303D4">
        <w:rPr>
          <w:sz w:val="24"/>
          <w:szCs w:val="24"/>
        </w:rPr>
        <w:t>rograme</w:t>
      </w:r>
      <w:r w:rsidR="00330AB7" w:rsidRPr="003303D4">
        <w:rPr>
          <w:sz w:val="24"/>
          <w:szCs w:val="24"/>
        </w:rPr>
        <w:t>,</w:t>
      </w:r>
      <w:r w:rsidR="00EB24AB" w:rsidRPr="003303D4">
        <w:rPr>
          <w:sz w:val="24"/>
          <w:szCs w:val="24"/>
        </w:rPr>
        <w:t xml:space="preserve"> za katere se odloči</w:t>
      </w:r>
      <w:r w:rsidRPr="003303D4">
        <w:rPr>
          <w:sz w:val="24"/>
          <w:szCs w:val="24"/>
        </w:rPr>
        <w:t>mo</w:t>
      </w:r>
      <w:r w:rsidR="00330AB7" w:rsidRPr="003303D4">
        <w:rPr>
          <w:sz w:val="24"/>
          <w:szCs w:val="24"/>
        </w:rPr>
        <w:t>,</w:t>
      </w:r>
      <w:r w:rsidR="00EB24AB" w:rsidRPr="003303D4">
        <w:rPr>
          <w:sz w:val="24"/>
          <w:szCs w:val="24"/>
        </w:rPr>
        <w:t xml:space="preserve"> najprej predstavimo na skupni konferenci. </w:t>
      </w:r>
      <w:r w:rsidRPr="003303D4">
        <w:rPr>
          <w:sz w:val="24"/>
          <w:szCs w:val="24"/>
        </w:rPr>
        <w:t xml:space="preserve">Takrat </w:t>
      </w:r>
      <w:r w:rsidR="00EB24AB" w:rsidRPr="003303D4">
        <w:rPr>
          <w:sz w:val="24"/>
          <w:szCs w:val="24"/>
        </w:rPr>
        <w:t xml:space="preserve">določimo in razdelimo tudi naloge med izvajalce </w:t>
      </w:r>
      <w:r w:rsidRPr="003303D4">
        <w:rPr>
          <w:sz w:val="24"/>
          <w:szCs w:val="24"/>
        </w:rPr>
        <w:t>posameznih programov, seveda tudi za program Varno s soncem</w:t>
      </w:r>
      <w:r w:rsidR="00EB24AB" w:rsidRPr="003303D4">
        <w:rPr>
          <w:sz w:val="24"/>
          <w:szCs w:val="24"/>
        </w:rPr>
        <w:t xml:space="preserve">. </w:t>
      </w:r>
    </w:p>
    <w:p w:rsidR="00EB24AB" w:rsidRPr="003303D4" w:rsidRDefault="0024660F" w:rsidP="007E3043">
      <w:pPr>
        <w:jc w:val="both"/>
        <w:rPr>
          <w:sz w:val="24"/>
          <w:szCs w:val="24"/>
        </w:rPr>
      </w:pPr>
      <w:r w:rsidRPr="003303D4">
        <w:rPr>
          <w:sz w:val="24"/>
          <w:szCs w:val="24"/>
        </w:rPr>
        <w:t xml:space="preserve">Menimo, da je </w:t>
      </w:r>
      <w:r w:rsidR="00250D22" w:rsidRPr="003303D4">
        <w:rPr>
          <w:sz w:val="24"/>
          <w:szCs w:val="24"/>
        </w:rPr>
        <w:t xml:space="preserve">zelo pomembno, da se naši učenci seznanijo z  vsebino programa Varno s soncem in </w:t>
      </w:r>
      <w:r w:rsidRPr="003303D4">
        <w:rPr>
          <w:sz w:val="24"/>
          <w:szCs w:val="24"/>
        </w:rPr>
        <w:t>skrb za ustrezno zaščito pred prekomernim delovanjem sončnih žarkov</w:t>
      </w:r>
      <w:r w:rsidR="00250D22" w:rsidRPr="003303D4">
        <w:rPr>
          <w:sz w:val="24"/>
          <w:szCs w:val="24"/>
        </w:rPr>
        <w:t xml:space="preserve"> osvojijo kot svoj način vedenja. S</w:t>
      </w:r>
      <w:r w:rsidRPr="003303D4">
        <w:rPr>
          <w:sz w:val="24"/>
          <w:szCs w:val="24"/>
        </w:rPr>
        <w:t xml:space="preserve"> tem </w:t>
      </w:r>
      <w:r w:rsidR="00250D22" w:rsidRPr="003303D4">
        <w:rPr>
          <w:sz w:val="24"/>
          <w:szCs w:val="24"/>
        </w:rPr>
        <w:t xml:space="preserve">bistveno doprinesejo k </w:t>
      </w:r>
      <w:r w:rsidRPr="003303D4">
        <w:rPr>
          <w:sz w:val="24"/>
          <w:szCs w:val="24"/>
        </w:rPr>
        <w:t>zmanjšanj</w:t>
      </w:r>
      <w:r w:rsidR="00250D22" w:rsidRPr="003303D4">
        <w:rPr>
          <w:sz w:val="24"/>
          <w:szCs w:val="24"/>
        </w:rPr>
        <w:t>u</w:t>
      </w:r>
      <w:r w:rsidRPr="003303D4">
        <w:rPr>
          <w:sz w:val="24"/>
          <w:szCs w:val="24"/>
        </w:rPr>
        <w:t xml:space="preserve"> možnosti za razvoj katere od </w:t>
      </w:r>
      <w:r w:rsidR="00250D22" w:rsidRPr="003303D4">
        <w:rPr>
          <w:sz w:val="24"/>
          <w:szCs w:val="24"/>
        </w:rPr>
        <w:t xml:space="preserve">zgodnjih ali kasnih </w:t>
      </w:r>
      <w:r w:rsidRPr="003303D4">
        <w:rPr>
          <w:sz w:val="24"/>
          <w:szCs w:val="24"/>
        </w:rPr>
        <w:t>posledic</w:t>
      </w:r>
      <w:r w:rsidR="00330AB7" w:rsidRPr="003303D4">
        <w:rPr>
          <w:sz w:val="24"/>
          <w:szCs w:val="24"/>
        </w:rPr>
        <w:t xml:space="preserve"> </w:t>
      </w:r>
      <w:r w:rsidR="00250D22" w:rsidRPr="003303D4">
        <w:rPr>
          <w:sz w:val="24"/>
          <w:szCs w:val="24"/>
        </w:rPr>
        <w:t>prekomernega izpostavljanja UV žarčenju</w:t>
      </w:r>
      <w:r w:rsidRPr="003303D4">
        <w:rPr>
          <w:sz w:val="24"/>
          <w:szCs w:val="24"/>
        </w:rPr>
        <w:t xml:space="preserve">. Zato z vsebino programa Varno s soncem </w:t>
      </w:r>
      <w:r w:rsidR="00EB24AB" w:rsidRPr="003303D4">
        <w:rPr>
          <w:sz w:val="24"/>
          <w:szCs w:val="24"/>
        </w:rPr>
        <w:t xml:space="preserve"> </w:t>
      </w:r>
      <w:r w:rsidR="00330AB7" w:rsidRPr="003303D4">
        <w:rPr>
          <w:sz w:val="24"/>
          <w:szCs w:val="24"/>
        </w:rPr>
        <w:t xml:space="preserve">vsako </w:t>
      </w:r>
      <w:r w:rsidR="00EB24AB" w:rsidRPr="003303D4">
        <w:rPr>
          <w:sz w:val="24"/>
          <w:szCs w:val="24"/>
        </w:rPr>
        <w:t xml:space="preserve">leto </w:t>
      </w:r>
      <w:r w:rsidRPr="003303D4">
        <w:rPr>
          <w:sz w:val="24"/>
          <w:szCs w:val="24"/>
        </w:rPr>
        <w:t>seznanimo vse</w:t>
      </w:r>
      <w:r w:rsidR="00EB24AB" w:rsidRPr="003303D4">
        <w:rPr>
          <w:sz w:val="24"/>
          <w:szCs w:val="24"/>
        </w:rPr>
        <w:t xml:space="preserve"> učence matične in vseh podružničnih šol.</w:t>
      </w:r>
      <w:r w:rsidR="00250D22" w:rsidRPr="003303D4">
        <w:rPr>
          <w:sz w:val="24"/>
          <w:szCs w:val="24"/>
        </w:rPr>
        <w:t xml:space="preserve"> Pri tem uporabimo </w:t>
      </w:r>
      <w:r w:rsidR="00330AB7" w:rsidRPr="003303D4">
        <w:rPr>
          <w:sz w:val="24"/>
          <w:szCs w:val="24"/>
        </w:rPr>
        <w:t xml:space="preserve">s strani nosilca posredovan </w:t>
      </w:r>
      <w:r w:rsidR="00250D22" w:rsidRPr="003303D4">
        <w:rPr>
          <w:sz w:val="24"/>
          <w:szCs w:val="24"/>
        </w:rPr>
        <w:t>material v tiskani oz. e-obliki</w:t>
      </w:r>
      <w:r w:rsidR="00330AB7" w:rsidRPr="003303D4">
        <w:rPr>
          <w:sz w:val="24"/>
          <w:szCs w:val="24"/>
        </w:rPr>
        <w:t xml:space="preserve"> (plakati, pp prezentacije, zloženke itd.) </w:t>
      </w:r>
      <w:r w:rsidR="00250D22" w:rsidRPr="003303D4">
        <w:rPr>
          <w:sz w:val="24"/>
          <w:szCs w:val="24"/>
        </w:rPr>
        <w:t xml:space="preserve"> in namenska gradiva, objavljena na spletnih straneh nosilca programa Varno s soncem.</w:t>
      </w:r>
    </w:p>
    <w:p w:rsidR="00330AB7" w:rsidRPr="003303D4" w:rsidRDefault="00330AB7" w:rsidP="007E3043">
      <w:pPr>
        <w:jc w:val="both"/>
        <w:rPr>
          <w:sz w:val="24"/>
          <w:szCs w:val="24"/>
        </w:rPr>
      </w:pPr>
      <w:r w:rsidRPr="003303D4">
        <w:rPr>
          <w:sz w:val="24"/>
          <w:szCs w:val="24"/>
          <w:u w:val="single"/>
        </w:rPr>
        <w:t>N</w:t>
      </w:r>
      <w:r w:rsidR="00EB24AB" w:rsidRPr="003303D4">
        <w:rPr>
          <w:sz w:val="24"/>
          <w:szCs w:val="24"/>
          <w:u w:val="single"/>
        </w:rPr>
        <w:t>a manjših podružničnih šolah</w:t>
      </w:r>
      <w:r w:rsidR="00EB24AB" w:rsidRPr="003303D4">
        <w:rPr>
          <w:sz w:val="24"/>
          <w:szCs w:val="24"/>
        </w:rPr>
        <w:t xml:space="preserve"> program predstavijo kar njihove učiteljice</w:t>
      </w:r>
      <w:r w:rsidRPr="003303D4">
        <w:rPr>
          <w:sz w:val="24"/>
          <w:szCs w:val="24"/>
        </w:rPr>
        <w:t xml:space="preserve">, kasneje pa ga v smislu upoštevanja vseh priporočil zaščite pred soncem </w:t>
      </w:r>
      <w:r w:rsidR="007E3043">
        <w:rPr>
          <w:sz w:val="24"/>
          <w:szCs w:val="24"/>
        </w:rPr>
        <w:t xml:space="preserve">tudi dnevno </w:t>
      </w:r>
      <w:r w:rsidRPr="003303D4">
        <w:rPr>
          <w:sz w:val="24"/>
          <w:szCs w:val="24"/>
        </w:rPr>
        <w:t>izvajajo. V</w:t>
      </w:r>
      <w:r w:rsidR="00EB24AB" w:rsidRPr="003303D4">
        <w:rPr>
          <w:sz w:val="24"/>
          <w:szCs w:val="24"/>
        </w:rPr>
        <w:t xml:space="preserve">eliko dejavnosti </w:t>
      </w:r>
      <w:r w:rsidRPr="003303D4">
        <w:rPr>
          <w:sz w:val="24"/>
          <w:szCs w:val="24"/>
        </w:rPr>
        <w:t xml:space="preserve">namreč </w:t>
      </w:r>
      <w:r w:rsidR="00EB24AB" w:rsidRPr="003303D4">
        <w:rPr>
          <w:sz w:val="24"/>
          <w:szCs w:val="24"/>
        </w:rPr>
        <w:t xml:space="preserve">izvajajo na prostem. </w:t>
      </w:r>
    </w:p>
    <w:p w:rsidR="00EB24AB" w:rsidRPr="003303D4" w:rsidRDefault="00EB24AB" w:rsidP="007E3043">
      <w:pPr>
        <w:jc w:val="both"/>
        <w:rPr>
          <w:sz w:val="24"/>
          <w:szCs w:val="24"/>
        </w:rPr>
      </w:pPr>
      <w:r w:rsidRPr="003303D4">
        <w:rPr>
          <w:sz w:val="24"/>
          <w:szCs w:val="24"/>
          <w:u w:val="single"/>
        </w:rPr>
        <w:t xml:space="preserve">Na matični šoli in eni od večjih podružnic </w:t>
      </w:r>
      <w:r w:rsidRPr="003303D4">
        <w:rPr>
          <w:sz w:val="24"/>
          <w:szCs w:val="24"/>
        </w:rPr>
        <w:t>p</w:t>
      </w:r>
      <w:r w:rsidR="00330AB7" w:rsidRPr="003303D4">
        <w:rPr>
          <w:sz w:val="24"/>
          <w:szCs w:val="24"/>
        </w:rPr>
        <w:t>a izvajamo program malo drugače:</w:t>
      </w:r>
    </w:p>
    <w:p w:rsidR="0053668D" w:rsidRPr="003303D4" w:rsidRDefault="00FA658D" w:rsidP="007E3043">
      <w:pPr>
        <w:jc w:val="both"/>
        <w:rPr>
          <w:sz w:val="24"/>
          <w:szCs w:val="24"/>
        </w:rPr>
      </w:pPr>
      <w:r w:rsidRPr="003303D4">
        <w:rPr>
          <w:sz w:val="24"/>
          <w:szCs w:val="24"/>
        </w:rPr>
        <w:t xml:space="preserve">Učiteljice </w:t>
      </w:r>
      <w:r w:rsidR="00330AB7" w:rsidRPr="003303D4">
        <w:rPr>
          <w:sz w:val="24"/>
          <w:szCs w:val="24"/>
        </w:rPr>
        <w:t>biologije</w:t>
      </w:r>
      <w:r w:rsidRPr="003303D4">
        <w:rPr>
          <w:sz w:val="24"/>
          <w:szCs w:val="24"/>
        </w:rPr>
        <w:t xml:space="preserve"> in </w:t>
      </w:r>
      <w:r w:rsidR="00330AB7" w:rsidRPr="003303D4">
        <w:rPr>
          <w:sz w:val="24"/>
          <w:szCs w:val="24"/>
        </w:rPr>
        <w:t>naravoslovja prejete pp</w:t>
      </w:r>
      <w:r w:rsidRPr="003303D4">
        <w:rPr>
          <w:sz w:val="24"/>
          <w:szCs w:val="24"/>
        </w:rPr>
        <w:t xml:space="preserve"> predstavitve predstavijo v vsakem razredu od </w:t>
      </w:r>
      <w:r w:rsidR="0053668D" w:rsidRPr="003303D4">
        <w:rPr>
          <w:i/>
          <w:sz w:val="24"/>
          <w:szCs w:val="24"/>
        </w:rPr>
        <w:t>šestega do devetega razreda</w:t>
      </w:r>
      <w:r w:rsidR="0053668D" w:rsidRPr="003303D4">
        <w:rPr>
          <w:sz w:val="24"/>
          <w:szCs w:val="24"/>
        </w:rPr>
        <w:t xml:space="preserve"> in </w:t>
      </w:r>
      <w:r w:rsidR="00330AB7" w:rsidRPr="003303D4">
        <w:rPr>
          <w:sz w:val="24"/>
          <w:szCs w:val="24"/>
        </w:rPr>
        <w:t>učencem</w:t>
      </w:r>
      <w:r w:rsidR="0036627C" w:rsidRPr="003303D4">
        <w:rPr>
          <w:sz w:val="24"/>
          <w:szCs w:val="24"/>
        </w:rPr>
        <w:t xml:space="preserve"> </w:t>
      </w:r>
      <w:r w:rsidR="00330AB7" w:rsidRPr="003303D4">
        <w:rPr>
          <w:sz w:val="24"/>
          <w:szCs w:val="24"/>
        </w:rPr>
        <w:t xml:space="preserve">predajo </w:t>
      </w:r>
      <w:r w:rsidR="007E3043">
        <w:rPr>
          <w:sz w:val="24"/>
          <w:szCs w:val="24"/>
        </w:rPr>
        <w:t>gradiva (zloženke, plakate itd.)</w:t>
      </w:r>
      <w:r w:rsidR="0053668D" w:rsidRPr="003303D4">
        <w:rPr>
          <w:sz w:val="24"/>
          <w:szCs w:val="24"/>
        </w:rPr>
        <w:t>.</w:t>
      </w:r>
      <w:r w:rsidR="0036627C" w:rsidRPr="003303D4">
        <w:rPr>
          <w:sz w:val="24"/>
          <w:szCs w:val="24"/>
        </w:rPr>
        <w:t xml:space="preserve"> </w:t>
      </w:r>
      <w:r w:rsidR="0053668D" w:rsidRPr="003303D4">
        <w:rPr>
          <w:sz w:val="24"/>
          <w:szCs w:val="24"/>
        </w:rPr>
        <w:t xml:space="preserve">Na vidnih mestih razstavijo </w:t>
      </w:r>
      <w:r w:rsidR="007E3043">
        <w:rPr>
          <w:sz w:val="24"/>
          <w:szCs w:val="24"/>
        </w:rPr>
        <w:t xml:space="preserve">tiskane </w:t>
      </w:r>
      <w:r w:rsidR="0053668D" w:rsidRPr="003303D4">
        <w:rPr>
          <w:sz w:val="24"/>
          <w:szCs w:val="24"/>
        </w:rPr>
        <w:t>plaka</w:t>
      </w:r>
      <w:r w:rsidR="00330AB7" w:rsidRPr="003303D4">
        <w:rPr>
          <w:sz w:val="24"/>
          <w:szCs w:val="24"/>
        </w:rPr>
        <w:t xml:space="preserve">te z osnovnimi sporočili za zaščito pred soncem, da </w:t>
      </w:r>
      <w:r w:rsidR="0036627C" w:rsidRPr="003303D4">
        <w:rPr>
          <w:sz w:val="24"/>
          <w:szCs w:val="24"/>
        </w:rPr>
        <w:t xml:space="preserve"> jih </w:t>
      </w:r>
      <w:r w:rsidR="0053668D" w:rsidRPr="003303D4">
        <w:rPr>
          <w:sz w:val="24"/>
          <w:szCs w:val="24"/>
        </w:rPr>
        <w:t xml:space="preserve">ves čas </w:t>
      </w:r>
      <w:r w:rsidR="0036627C" w:rsidRPr="003303D4">
        <w:rPr>
          <w:sz w:val="24"/>
          <w:szCs w:val="24"/>
        </w:rPr>
        <w:t>opozarjajo</w:t>
      </w:r>
      <w:r w:rsidR="003F7423" w:rsidRPr="003303D4">
        <w:rPr>
          <w:sz w:val="24"/>
          <w:szCs w:val="24"/>
        </w:rPr>
        <w:t xml:space="preserve"> in spominjajo na </w:t>
      </w:r>
      <w:r w:rsidR="00330AB7" w:rsidRPr="003303D4">
        <w:rPr>
          <w:sz w:val="24"/>
          <w:szCs w:val="24"/>
        </w:rPr>
        <w:t xml:space="preserve">obravnavano </w:t>
      </w:r>
      <w:r w:rsidR="003F7423" w:rsidRPr="003303D4">
        <w:rPr>
          <w:sz w:val="24"/>
          <w:szCs w:val="24"/>
        </w:rPr>
        <w:t>temo</w:t>
      </w:r>
      <w:r w:rsidR="007E3043">
        <w:rPr>
          <w:sz w:val="24"/>
          <w:szCs w:val="24"/>
        </w:rPr>
        <w:t xml:space="preserve">. Izberejo </w:t>
      </w:r>
      <w:r w:rsidRPr="003303D4">
        <w:rPr>
          <w:sz w:val="24"/>
          <w:szCs w:val="24"/>
        </w:rPr>
        <w:t xml:space="preserve">tudi nekaj prostovoljcev </w:t>
      </w:r>
      <w:r w:rsidRPr="003303D4">
        <w:rPr>
          <w:i/>
          <w:sz w:val="24"/>
          <w:szCs w:val="24"/>
        </w:rPr>
        <w:t>sedmega razreda</w:t>
      </w:r>
      <w:r w:rsidRPr="003303D4">
        <w:rPr>
          <w:sz w:val="24"/>
          <w:szCs w:val="24"/>
        </w:rPr>
        <w:t xml:space="preserve">, v katerem je </w:t>
      </w:r>
      <w:r w:rsidR="0053668D" w:rsidRPr="003303D4">
        <w:rPr>
          <w:sz w:val="24"/>
          <w:szCs w:val="24"/>
        </w:rPr>
        <w:t>koža</w:t>
      </w:r>
      <w:r w:rsidRPr="003303D4">
        <w:rPr>
          <w:sz w:val="24"/>
          <w:szCs w:val="24"/>
        </w:rPr>
        <w:t xml:space="preserve"> bolj natančno obravnavana, da </w:t>
      </w:r>
      <w:r w:rsidR="007E3043">
        <w:rPr>
          <w:sz w:val="24"/>
          <w:szCs w:val="24"/>
        </w:rPr>
        <w:t xml:space="preserve">sami </w:t>
      </w:r>
      <w:r w:rsidRPr="003303D4">
        <w:rPr>
          <w:sz w:val="24"/>
          <w:szCs w:val="24"/>
        </w:rPr>
        <w:t>izdelajo plakat</w:t>
      </w:r>
      <w:r w:rsidR="003F7423" w:rsidRPr="003303D4">
        <w:rPr>
          <w:sz w:val="24"/>
          <w:szCs w:val="24"/>
        </w:rPr>
        <w:t>e</w:t>
      </w:r>
      <w:r w:rsidRPr="003303D4">
        <w:rPr>
          <w:sz w:val="24"/>
          <w:szCs w:val="24"/>
        </w:rPr>
        <w:t xml:space="preserve">, ki </w:t>
      </w:r>
      <w:r w:rsidR="003F7423" w:rsidRPr="003303D4">
        <w:rPr>
          <w:sz w:val="24"/>
          <w:szCs w:val="24"/>
        </w:rPr>
        <w:t>jih</w:t>
      </w:r>
      <w:r w:rsidRPr="003303D4">
        <w:rPr>
          <w:sz w:val="24"/>
          <w:szCs w:val="24"/>
        </w:rPr>
        <w:t xml:space="preserve"> predstavijo sošolcem. Kasneje pa </w:t>
      </w:r>
      <w:r w:rsidR="0053668D" w:rsidRPr="003303D4">
        <w:rPr>
          <w:sz w:val="24"/>
          <w:szCs w:val="24"/>
        </w:rPr>
        <w:t xml:space="preserve">sedmošolci – prostovoljci </w:t>
      </w:r>
      <w:r w:rsidRPr="003303D4">
        <w:rPr>
          <w:sz w:val="24"/>
          <w:szCs w:val="24"/>
        </w:rPr>
        <w:t>pripravijo še kakšno zanimivost</w:t>
      </w:r>
      <w:r w:rsidR="0036627C" w:rsidRPr="003303D4">
        <w:rPr>
          <w:sz w:val="24"/>
          <w:szCs w:val="24"/>
        </w:rPr>
        <w:t xml:space="preserve"> in prilagodijo težavnost</w:t>
      </w:r>
      <w:r w:rsidR="007E3043">
        <w:rPr>
          <w:sz w:val="24"/>
          <w:szCs w:val="24"/>
        </w:rPr>
        <w:t>no stopnjo</w:t>
      </w:r>
      <w:r w:rsidR="0053668D" w:rsidRPr="003303D4">
        <w:rPr>
          <w:sz w:val="24"/>
          <w:szCs w:val="24"/>
        </w:rPr>
        <w:t xml:space="preserve"> (npr. kot pobarvanka, miselni vzorec) mlajšim</w:t>
      </w:r>
      <w:r w:rsidRPr="003303D4">
        <w:rPr>
          <w:sz w:val="24"/>
          <w:szCs w:val="24"/>
        </w:rPr>
        <w:t xml:space="preserve"> otrok</w:t>
      </w:r>
      <w:r w:rsidR="0053668D" w:rsidRPr="003303D4">
        <w:rPr>
          <w:sz w:val="24"/>
          <w:szCs w:val="24"/>
        </w:rPr>
        <w:t>om –</w:t>
      </w:r>
      <w:r w:rsidRPr="003303D4">
        <w:rPr>
          <w:sz w:val="24"/>
          <w:szCs w:val="24"/>
        </w:rPr>
        <w:t xml:space="preserve"> </w:t>
      </w:r>
      <w:r w:rsidR="007E3043">
        <w:rPr>
          <w:sz w:val="24"/>
          <w:szCs w:val="24"/>
        </w:rPr>
        <w:t>učencem</w:t>
      </w:r>
      <w:r w:rsidR="0053668D" w:rsidRPr="003303D4">
        <w:rPr>
          <w:i/>
          <w:sz w:val="24"/>
          <w:szCs w:val="24"/>
        </w:rPr>
        <w:t xml:space="preserve"> prvega do tretjega </w:t>
      </w:r>
      <w:r w:rsidR="0036627C" w:rsidRPr="003303D4">
        <w:rPr>
          <w:i/>
          <w:sz w:val="24"/>
          <w:szCs w:val="24"/>
        </w:rPr>
        <w:t>r</w:t>
      </w:r>
      <w:r w:rsidRPr="003303D4">
        <w:rPr>
          <w:i/>
          <w:sz w:val="24"/>
          <w:szCs w:val="24"/>
        </w:rPr>
        <w:t>azreda</w:t>
      </w:r>
      <w:r w:rsidRPr="003303D4">
        <w:rPr>
          <w:sz w:val="24"/>
          <w:szCs w:val="24"/>
        </w:rPr>
        <w:t xml:space="preserve">. Tako </w:t>
      </w:r>
      <w:r w:rsidR="0053668D" w:rsidRPr="003303D4">
        <w:rPr>
          <w:sz w:val="24"/>
          <w:szCs w:val="24"/>
        </w:rPr>
        <w:t xml:space="preserve">starejši </w:t>
      </w:r>
      <w:r w:rsidRPr="003303D4">
        <w:rPr>
          <w:sz w:val="24"/>
          <w:szCs w:val="24"/>
        </w:rPr>
        <w:t xml:space="preserve">učenci </w:t>
      </w:r>
      <w:r w:rsidR="0053668D" w:rsidRPr="003303D4">
        <w:rPr>
          <w:sz w:val="24"/>
          <w:szCs w:val="24"/>
        </w:rPr>
        <w:t>mlajše</w:t>
      </w:r>
      <w:r w:rsidRPr="003303D4">
        <w:rPr>
          <w:sz w:val="24"/>
          <w:szCs w:val="24"/>
        </w:rPr>
        <w:t xml:space="preserve"> opozarjajo o nevarnostih sonca in </w:t>
      </w:r>
      <w:r w:rsidR="0053668D" w:rsidRPr="003303D4">
        <w:rPr>
          <w:sz w:val="24"/>
          <w:szCs w:val="24"/>
        </w:rPr>
        <w:t xml:space="preserve">možnostih zaščite ter </w:t>
      </w:r>
      <w:r w:rsidRPr="003303D4">
        <w:rPr>
          <w:sz w:val="24"/>
          <w:szCs w:val="24"/>
        </w:rPr>
        <w:t xml:space="preserve">skupaj opremijo tudi </w:t>
      </w:r>
      <w:r w:rsidR="0053668D" w:rsidRPr="003303D4">
        <w:rPr>
          <w:sz w:val="24"/>
          <w:szCs w:val="24"/>
        </w:rPr>
        <w:t>oglasne table</w:t>
      </w:r>
      <w:r w:rsidRPr="003303D4">
        <w:rPr>
          <w:sz w:val="24"/>
          <w:szCs w:val="24"/>
        </w:rPr>
        <w:t xml:space="preserve"> na obeh šolah. </w:t>
      </w:r>
    </w:p>
    <w:p w:rsidR="00FA658D" w:rsidRPr="003303D4" w:rsidRDefault="007E3043" w:rsidP="007E3043">
      <w:pPr>
        <w:jc w:val="both"/>
        <w:rPr>
          <w:sz w:val="24"/>
          <w:szCs w:val="24"/>
        </w:rPr>
      </w:pPr>
      <w:r>
        <w:rPr>
          <w:sz w:val="24"/>
          <w:szCs w:val="24"/>
        </w:rPr>
        <w:t>V četrtih in petih razredih</w:t>
      </w:r>
      <w:r w:rsidR="00FA658D" w:rsidRPr="003303D4">
        <w:rPr>
          <w:sz w:val="24"/>
          <w:szCs w:val="24"/>
        </w:rPr>
        <w:t xml:space="preserve"> izvedem predstavitve kar sama</w:t>
      </w:r>
      <w:r w:rsidR="003F7423" w:rsidRPr="003303D4">
        <w:rPr>
          <w:sz w:val="24"/>
          <w:szCs w:val="24"/>
        </w:rPr>
        <w:t>,</w:t>
      </w:r>
      <w:r>
        <w:rPr>
          <w:sz w:val="24"/>
          <w:szCs w:val="24"/>
        </w:rPr>
        <w:t xml:space="preserve"> kot vodja programa na naši šoli,</w:t>
      </w:r>
      <w:r w:rsidR="00FA658D" w:rsidRPr="003303D4">
        <w:rPr>
          <w:sz w:val="24"/>
          <w:szCs w:val="24"/>
        </w:rPr>
        <w:t xml:space="preserve"> in </w:t>
      </w:r>
      <w:r w:rsidR="0053668D" w:rsidRPr="003303D4">
        <w:rPr>
          <w:sz w:val="24"/>
          <w:szCs w:val="24"/>
        </w:rPr>
        <w:t xml:space="preserve">šolarjem </w:t>
      </w:r>
      <w:r w:rsidR="00FA658D" w:rsidRPr="003303D4">
        <w:rPr>
          <w:sz w:val="24"/>
          <w:szCs w:val="24"/>
        </w:rPr>
        <w:t>razdelim plakate in kazala.</w:t>
      </w:r>
      <w:r w:rsidR="0053668D" w:rsidRPr="003303D4">
        <w:rPr>
          <w:sz w:val="24"/>
          <w:szCs w:val="24"/>
        </w:rPr>
        <w:t xml:space="preserve"> Pomagam si </w:t>
      </w:r>
      <w:r>
        <w:rPr>
          <w:sz w:val="24"/>
          <w:szCs w:val="24"/>
        </w:rPr>
        <w:t xml:space="preserve">tudi </w:t>
      </w:r>
      <w:r w:rsidR="0053668D" w:rsidRPr="003303D4">
        <w:rPr>
          <w:sz w:val="24"/>
          <w:szCs w:val="24"/>
        </w:rPr>
        <w:t>z Delovnim gradivom za izvajanje programa varno s soncem v četrtih in petih razredih osnovnih šol ter prejetimi pp prezentacijami.</w:t>
      </w:r>
    </w:p>
    <w:p w:rsidR="00162255" w:rsidRPr="003303D4" w:rsidRDefault="0053668D" w:rsidP="007E3043">
      <w:pPr>
        <w:jc w:val="both"/>
        <w:rPr>
          <w:sz w:val="24"/>
          <w:szCs w:val="24"/>
        </w:rPr>
      </w:pPr>
      <w:r w:rsidRPr="003303D4">
        <w:rPr>
          <w:sz w:val="24"/>
          <w:szCs w:val="24"/>
        </w:rPr>
        <w:t xml:space="preserve">Posebno skrb pri izvedbi programa </w:t>
      </w:r>
      <w:r w:rsidR="00162255" w:rsidRPr="003303D4">
        <w:rPr>
          <w:sz w:val="24"/>
          <w:szCs w:val="24"/>
        </w:rPr>
        <w:t xml:space="preserve">Varno s soncem </w:t>
      </w:r>
      <w:r w:rsidRPr="003303D4">
        <w:rPr>
          <w:sz w:val="24"/>
          <w:szCs w:val="24"/>
        </w:rPr>
        <w:t xml:space="preserve">posvečamo </w:t>
      </w:r>
      <w:r w:rsidR="00162255" w:rsidRPr="003303D4">
        <w:rPr>
          <w:sz w:val="24"/>
          <w:szCs w:val="24"/>
          <w:u w:val="single"/>
        </w:rPr>
        <w:t>razredom z učenci</w:t>
      </w:r>
      <w:r w:rsidR="003F7423" w:rsidRPr="003303D4">
        <w:rPr>
          <w:sz w:val="24"/>
          <w:szCs w:val="24"/>
          <w:u w:val="single"/>
        </w:rPr>
        <w:t xml:space="preserve">, </w:t>
      </w:r>
      <w:r w:rsidR="0036627C" w:rsidRPr="003303D4">
        <w:rPr>
          <w:sz w:val="24"/>
          <w:szCs w:val="24"/>
          <w:u w:val="single"/>
        </w:rPr>
        <w:t xml:space="preserve">ki gredo v </w:t>
      </w:r>
      <w:r w:rsidRPr="003303D4">
        <w:rPr>
          <w:sz w:val="24"/>
          <w:szCs w:val="24"/>
          <w:u w:val="single"/>
        </w:rPr>
        <w:t xml:space="preserve">tekočem </w:t>
      </w:r>
      <w:r w:rsidR="0036627C" w:rsidRPr="003303D4">
        <w:rPr>
          <w:sz w:val="24"/>
          <w:szCs w:val="24"/>
          <w:u w:val="single"/>
        </w:rPr>
        <w:t xml:space="preserve"> šolskem letu v šolo v naravi</w:t>
      </w:r>
      <w:r w:rsidR="00162255" w:rsidRPr="003303D4">
        <w:rPr>
          <w:sz w:val="24"/>
          <w:szCs w:val="24"/>
          <w:u w:val="single"/>
        </w:rPr>
        <w:t>.</w:t>
      </w:r>
      <w:r w:rsidR="00162255" w:rsidRPr="003303D4">
        <w:rPr>
          <w:sz w:val="24"/>
          <w:szCs w:val="24"/>
        </w:rPr>
        <w:t xml:space="preserve"> Pred odhodom v šolo v naravi n</w:t>
      </w:r>
      <w:r w:rsidR="0036627C" w:rsidRPr="003303D4">
        <w:rPr>
          <w:sz w:val="24"/>
          <w:szCs w:val="24"/>
        </w:rPr>
        <w:t xml:space="preserve">a </w:t>
      </w:r>
      <w:r w:rsidR="00162255" w:rsidRPr="003303D4">
        <w:rPr>
          <w:sz w:val="24"/>
          <w:szCs w:val="24"/>
        </w:rPr>
        <w:t>roditeljskem sestanku p</w:t>
      </w:r>
      <w:r w:rsidR="0036627C" w:rsidRPr="003303D4">
        <w:rPr>
          <w:sz w:val="24"/>
          <w:szCs w:val="24"/>
        </w:rPr>
        <w:t>rogram predstavimo tudi</w:t>
      </w:r>
      <w:r w:rsidR="00162255" w:rsidRPr="003303D4">
        <w:rPr>
          <w:sz w:val="24"/>
          <w:szCs w:val="24"/>
        </w:rPr>
        <w:t xml:space="preserve"> njihovim </w:t>
      </w:r>
      <w:r w:rsidR="0036627C" w:rsidRPr="003303D4">
        <w:rPr>
          <w:sz w:val="24"/>
          <w:szCs w:val="24"/>
        </w:rPr>
        <w:t>staršem</w:t>
      </w:r>
      <w:r w:rsidR="00162255" w:rsidRPr="003303D4">
        <w:rPr>
          <w:sz w:val="24"/>
          <w:szCs w:val="24"/>
        </w:rPr>
        <w:t xml:space="preserve"> in jih prosimo, da otroke opremijo </w:t>
      </w:r>
      <w:r w:rsidR="00162255" w:rsidRPr="003303D4">
        <w:rPr>
          <w:sz w:val="24"/>
          <w:szCs w:val="24"/>
        </w:rPr>
        <w:lastRenderedPageBreak/>
        <w:t>tako, da se bodo lahko primerno zaščitili. Za časa bivanja v šoli v naravi učencem na začetku predstavimo problematiko izpostavljanja UV sevanju in jih seznanimo z možnostmi zaščite, potem pa zaščitne ukrepe ves čas izvajamo v praksi.</w:t>
      </w:r>
    </w:p>
    <w:p w:rsidR="00162255" w:rsidRPr="003303D4" w:rsidRDefault="00162255" w:rsidP="007E3043">
      <w:pPr>
        <w:jc w:val="both"/>
        <w:rPr>
          <w:sz w:val="24"/>
          <w:szCs w:val="24"/>
        </w:rPr>
      </w:pPr>
      <w:r w:rsidRPr="003303D4">
        <w:rPr>
          <w:sz w:val="24"/>
          <w:szCs w:val="24"/>
        </w:rPr>
        <w:t xml:space="preserve">Primeri konkretnih aktivnosti: </w:t>
      </w:r>
      <w:r w:rsidR="0036627C" w:rsidRPr="003303D4">
        <w:rPr>
          <w:sz w:val="24"/>
          <w:szCs w:val="24"/>
        </w:rPr>
        <w:t xml:space="preserve"> </w:t>
      </w:r>
    </w:p>
    <w:p w:rsidR="00EB24AB" w:rsidRPr="003303D4" w:rsidRDefault="00162255" w:rsidP="007E3043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3303D4">
        <w:rPr>
          <w:rFonts w:asciiTheme="minorHAnsi" w:hAnsiTheme="minorHAnsi"/>
          <w:b/>
        </w:rPr>
        <w:t>Obveščanje</w:t>
      </w:r>
      <w:r w:rsidR="0036627C" w:rsidRPr="003303D4">
        <w:rPr>
          <w:rFonts w:asciiTheme="minorHAnsi" w:hAnsiTheme="minorHAnsi"/>
          <w:b/>
        </w:rPr>
        <w:t xml:space="preserve"> </w:t>
      </w:r>
      <w:r w:rsidR="00EB24AB" w:rsidRPr="003303D4">
        <w:rPr>
          <w:rFonts w:asciiTheme="minorHAnsi" w:hAnsiTheme="minorHAnsi"/>
          <w:b/>
        </w:rPr>
        <w:t>staršev</w:t>
      </w:r>
      <w:r w:rsidR="00EB24AB" w:rsidRPr="003303D4">
        <w:rPr>
          <w:rFonts w:asciiTheme="minorHAnsi" w:hAnsiTheme="minorHAnsi"/>
        </w:rPr>
        <w:t xml:space="preserve"> </w:t>
      </w:r>
      <w:r w:rsidRPr="003303D4">
        <w:rPr>
          <w:rFonts w:asciiTheme="minorHAnsi" w:hAnsiTheme="minorHAnsi"/>
          <w:b/>
        </w:rPr>
        <w:t>o programu Varno s soncem</w:t>
      </w:r>
      <w:r w:rsidR="007E3043">
        <w:rPr>
          <w:rFonts w:asciiTheme="minorHAnsi" w:hAnsiTheme="minorHAnsi"/>
        </w:rPr>
        <w:t xml:space="preserve">: </w:t>
      </w:r>
      <w:r w:rsidR="00EB24AB" w:rsidRPr="003303D4">
        <w:rPr>
          <w:rFonts w:asciiTheme="minorHAnsi" w:hAnsiTheme="minorHAnsi"/>
        </w:rPr>
        <w:t>preko oglasnih desk</w:t>
      </w:r>
      <w:r w:rsidR="003F7423" w:rsidRPr="003303D4">
        <w:rPr>
          <w:rFonts w:asciiTheme="minorHAnsi" w:hAnsiTheme="minorHAnsi"/>
        </w:rPr>
        <w:t xml:space="preserve">, spletne strani </w:t>
      </w:r>
      <w:r w:rsidR="00EB24AB" w:rsidRPr="003303D4">
        <w:rPr>
          <w:rFonts w:asciiTheme="minorHAnsi" w:hAnsiTheme="minorHAnsi"/>
        </w:rPr>
        <w:t xml:space="preserve"> in na </w:t>
      </w:r>
      <w:r w:rsidRPr="003303D4">
        <w:rPr>
          <w:rFonts w:asciiTheme="minorHAnsi" w:hAnsiTheme="minorHAnsi"/>
        </w:rPr>
        <w:t xml:space="preserve">roditeljskih sestankih </w:t>
      </w:r>
      <w:r w:rsidR="00EB24AB" w:rsidRPr="003303D4">
        <w:rPr>
          <w:rFonts w:asciiTheme="minorHAnsi" w:hAnsiTheme="minorHAnsi"/>
        </w:rPr>
        <w:t>( plakati, risbe, napisi o prinašanju čepic in steklenic z vodo, lahkih oblačil in zaščitnih krem)</w:t>
      </w:r>
      <w:r w:rsidR="0036627C" w:rsidRPr="003303D4">
        <w:rPr>
          <w:rFonts w:asciiTheme="minorHAnsi" w:hAnsiTheme="minorHAnsi"/>
        </w:rPr>
        <w:t>.</w:t>
      </w:r>
    </w:p>
    <w:p w:rsidR="0036627C" w:rsidRPr="003303D4" w:rsidRDefault="007E3043" w:rsidP="007E3043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Izvajanje a</w:t>
      </w:r>
      <w:r w:rsidR="0036627C" w:rsidRPr="003303D4">
        <w:rPr>
          <w:rFonts w:asciiTheme="minorHAnsi" w:hAnsiTheme="minorHAnsi"/>
          <w:b/>
        </w:rPr>
        <w:t>ktivnosti na pro</w:t>
      </w:r>
      <w:r w:rsidR="00162255" w:rsidRPr="003303D4">
        <w:rPr>
          <w:rFonts w:asciiTheme="minorHAnsi" w:hAnsiTheme="minorHAnsi"/>
          <w:b/>
        </w:rPr>
        <w:t>stem</w:t>
      </w:r>
      <w:r>
        <w:rPr>
          <w:rFonts w:asciiTheme="minorHAnsi" w:hAnsiTheme="minorHAnsi"/>
          <w:b/>
        </w:rPr>
        <w:t xml:space="preserve">: </w:t>
      </w:r>
      <w:r w:rsidRPr="007E3043">
        <w:rPr>
          <w:rFonts w:asciiTheme="minorHAnsi" w:hAnsiTheme="minorHAnsi"/>
        </w:rPr>
        <w:t>aktivnosti</w:t>
      </w:r>
      <w:r w:rsidR="00162255" w:rsidRPr="007E3043">
        <w:rPr>
          <w:rFonts w:asciiTheme="minorHAnsi" w:hAnsiTheme="minorHAnsi"/>
        </w:rPr>
        <w:t xml:space="preserve"> prestavimo na senčno stran</w:t>
      </w:r>
      <w:r w:rsidR="00162255" w:rsidRPr="003303D4">
        <w:rPr>
          <w:rFonts w:asciiTheme="minorHAnsi" w:hAnsiTheme="minorHAnsi"/>
          <w:b/>
        </w:rPr>
        <w:t xml:space="preserve"> </w:t>
      </w:r>
      <w:r w:rsidR="0036627C" w:rsidRPr="003303D4">
        <w:rPr>
          <w:rFonts w:asciiTheme="minorHAnsi" w:hAnsiTheme="minorHAnsi"/>
        </w:rPr>
        <w:t>ali pa si pomagamo s senčniki</w:t>
      </w:r>
      <w:r w:rsidR="00162255" w:rsidRPr="003303D4">
        <w:rPr>
          <w:rFonts w:asciiTheme="minorHAnsi" w:hAnsiTheme="minorHAnsi"/>
        </w:rPr>
        <w:t xml:space="preserve"> oz. jih, v kolikor se da, časovno  prilagodimo gibanju sonca</w:t>
      </w:r>
      <w:r>
        <w:rPr>
          <w:rFonts w:asciiTheme="minorHAnsi" w:hAnsiTheme="minorHAnsi"/>
        </w:rPr>
        <w:t>.</w:t>
      </w:r>
    </w:p>
    <w:p w:rsidR="00BF68B3" w:rsidRPr="003303D4" w:rsidRDefault="007E3043" w:rsidP="007E3043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D</w:t>
      </w:r>
      <w:r w:rsidR="00162255" w:rsidRPr="003303D4">
        <w:rPr>
          <w:rFonts w:asciiTheme="minorHAnsi" w:hAnsiTheme="minorHAnsi"/>
          <w:b/>
        </w:rPr>
        <w:t>ežurni učitelj</w:t>
      </w:r>
      <w:r w:rsidR="00162255" w:rsidRPr="003303D4">
        <w:rPr>
          <w:rFonts w:asciiTheme="minorHAnsi" w:hAnsiTheme="minorHAnsi"/>
        </w:rPr>
        <w:t>i</w:t>
      </w:r>
      <w:r w:rsidR="003F7423" w:rsidRPr="003303D4">
        <w:rPr>
          <w:rFonts w:asciiTheme="minorHAnsi" w:hAnsiTheme="minorHAnsi"/>
          <w:b/>
        </w:rPr>
        <w:t xml:space="preserve"> </w:t>
      </w:r>
      <w:r w:rsidR="0036627C" w:rsidRPr="007E3043">
        <w:rPr>
          <w:rFonts w:asciiTheme="minorHAnsi" w:hAnsiTheme="minorHAnsi"/>
        </w:rPr>
        <w:t>so</w:t>
      </w:r>
      <w:r w:rsidR="003F7423" w:rsidRPr="007E3043">
        <w:rPr>
          <w:rFonts w:asciiTheme="minorHAnsi" w:hAnsiTheme="minorHAnsi"/>
        </w:rPr>
        <w:t xml:space="preserve"> še</w:t>
      </w:r>
      <w:r w:rsidR="0036627C" w:rsidRPr="007E3043">
        <w:rPr>
          <w:rFonts w:asciiTheme="minorHAnsi" w:hAnsiTheme="minorHAnsi"/>
        </w:rPr>
        <w:t xml:space="preserve"> bolj pozorni</w:t>
      </w:r>
      <w:r w:rsidR="0036627C" w:rsidRPr="003303D4">
        <w:rPr>
          <w:rFonts w:asciiTheme="minorHAnsi" w:hAnsiTheme="minorHAnsi"/>
        </w:rPr>
        <w:t xml:space="preserve"> na to,</w:t>
      </w:r>
      <w:r w:rsidR="003F7423" w:rsidRPr="003303D4">
        <w:rPr>
          <w:rFonts w:asciiTheme="minorHAnsi" w:hAnsiTheme="minorHAnsi"/>
        </w:rPr>
        <w:t>da</w:t>
      </w:r>
      <w:r w:rsidR="0036627C" w:rsidRPr="003303D4">
        <w:rPr>
          <w:rFonts w:asciiTheme="minorHAnsi" w:hAnsiTheme="minorHAnsi"/>
        </w:rPr>
        <w:t xml:space="preserve"> se</w:t>
      </w:r>
      <w:r w:rsidR="003F7423" w:rsidRPr="003303D4">
        <w:rPr>
          <w:rFonts w:asciiTheme="minorHAnsi" w:hAnsiTheme="minorHAnsi"/>
        </w:rPr>
        <w:t xml:space="preserve"> učenci</w:t>
      </w:r>
      <w:r w:rsidR="0036627C" w:rsidRPr="003303D4">
        <w:rPr>
          <w:rFonts w:asciiTheme="minorHAnsi" w:hAnsiTheme="minorHAnsi"/>
        </w:rPr>
        <w:t xml:space="preserve"> zadržujejo </w:t>
      </w:r>
      <w:r w:rsidR="003F7423" w:rsidRPr="003303D4">
        <w:rPr>
          <w:rFonts w:asciiTheme="minorHAnsi" w:hAnsiTheme="minorHAnsi"/>
        </w:rPr>
        <w:t>v senčnih delih</w:t>
      </w:r>
      <w:r>
        <w:rPr>
          <w:rFonts w:asciiTheme="minorHAnsi" w:hAnsiTheme="minorHAnsi"/>
        </w:rPr>
        <w:t>.</w:t>
      </w:r>
    </w:p>
    <w:p w:rsidR="0036627C" w:rsidRPr="003303D4" w:rsidRDefault="0036627C" w:rsidP="007E3043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3303D4">
        <w:rPr>
          <w:rFonts w:asciiTheme="minorHAnsi" w:hAnsiTheme="minorHAnsi"/>
        </w:rPr>
        <w:t xml:space="preserve">Na hodnikih in v jedilnici je </w:t>
      </w:r>
      <w:r w:rsidRPr="003303D4">
        <w:rPr>
          <w:rFonts w:asciiTheme="minorHAnsi" w:hAnsiTheme="minorHAnsi"/>
          <w:b/>
        </w:rPr>
        <w:t>na voljo voda</w:t>
      </w:r>
      <w:r w:rsidRPr="003303D4">
        <w:rPr>
          <w:rFonts w:asciiTheme="minorHAnsi" w:hAnsiTheme="minorHAnsi"/>
        </w:rPr>
        <w:t xml:space="preserve"> in kozarčki za pitje. Ob igri na prostem pa učenci odnašajo s seboj svoje stekleničke z vodo.</w:t>
      </w:r>
    </w:p>
    <w:p w:rsidR="00162255" w:rsidRPr="003303D4" w:rsidRDefault="00162255" w:rsidP="007E3043">
      <w:pPr>
        <w:pStyle w:val="Odstavekseznama"/>
        <w:jc w:val="both"/>
        <w:rPr>
          <w:rFonts w:asciiTheme="minorHAnsi" w:hAnsiTheme="minorHAnsi"/>
        </w:rPr>
      </w:pPr>
    </w:p>
    <w:p w:rsidR="003F7423" w:rsidRDefault="003F7423" w:rsidP="007E3043">
      <w:pPr>
        <w:ind w:left="360"/>
        <w:jc w:val="both"/>
        <w:rPr>
          <w:sz w:val="24"/>
          <w:szCs w:val="24"/>
        </w:rPr>
      </w:pPr>
      <w:r w:rsidRPr="003303D4">
        <w:rPr>
          <w:sz w:val="24"/>
          <w:szCs w:val="24"/>
        </w:rPr>
        <w:t>U</w:t>
      </w:r>
      <w:r w:rsidR="00162255" w:rsidRPr="003303D4">
        <w:rPr>
          <w:sz w:val="24"/>
          <w:szCs w:val="24"/>
        </w:rPr>
        <w:t>gotavljamo, da so u</w:t>
      </w:r>
      <w:r w:rsidRPr="003303D4">
        <w:rPr>
          <w:sz w:val="24"/>
          <w:szCs w:val="24"/>
        </w:rPr>
        <w:t>čenci in</w:t>
      </w:r>
      <w:r w:rsidR="00162255" w:rsidRPr="003303D4">
        <w:rPr>
          <w:sz w:val="24"/>
          <w:szCs w:val="24"/>
        </w:rPr>
        <w:t xml:space="preserve"> starši prve in druge triade</w:t>
      </w:r>
      <w:r w:rsidRPr="003303D4">
        <w:rPr>
          <w:sz w:val="24"/>
          <w:szCs w:val="24"/>
        </w:rPr>
        <w:t xml:space="preserve"> vsako leto bolj skrbni pri uporabi tan</w:t>
      </w:r>
      <w:r w:rsidR="00162255" w:rsidRPr="003303D4">
        <w:rPr>
          <w:sz w:val="24"/>
          <w:szCs w:val="24"/>
        </w:rPr>
        <w:t>ki</w:t>
      </w:r>
      <w:r w:rsidR="007E3043">
        <w:rPr>
          <w:sz w:val="24"/>
          <w:szCs w:val="24"/>
        </w:rPr>
        <w:t>h</w:t>
      </w:r>
      <w:r w:rsidRPr="003303D4">
        <w:rPr>
          <w:sz w:val="24"/>
          <w:szCs w:val="24"/>
        </w:rPr>
        <w:t>, lahkih oblačil in pokrival in redno skrbijo za to,</w:t>
      </w:r>
      <w:r w:rsidR="00162255" w:rsidRPr="003303D4">
        <w:rPr>
          <w:sz w:val="24"/>
          <w:szCs w:val="24"/>
        </w:rPr>
        <w:t xml:space="preserve"> </w:t>
      </w:r>
      <w:r w:rsidRPr="003303D4">
        <w:rPr>
          <w:sz w:val="24"/>
          <w:szCs w:val="24"/>
        </w:rPr>
        <w:t xml:space="preserve">da imajo otroci stekleničke za vodo. Malo manj odziva  pa </w:t>
      </w:r>
      <w:r w:rsidR="00162255" w:rsidRPr="003303D4">
        <w:rPr>
          <w:sz w:val="24"/>
          <w:szCs w:val="24"/>
        </w:rPr>
        <w:t xml:space="preserve">zaenkrat </w:t>
      </w:r>
      <w:r w:rsidRPr="003303D4">
        <w:rPr>
          <w:sz w:val="24"/>
          <w:szCs w:val="24"/>
        </w:rPr>
        <w:t>opažamo pri najstnikih.</w:t>
      </w:r>
    </w:p>
    <w:p w:rsidR="007E3043" w:rsidRDefault="007E3043" w:rsidP="007E3043">
      <w:pPr>
        <w:ind w:left="360"/>
        <w:jc w:val="both"/>
        <w:rPr>
          <w:sz w:val="24"/>
          <w:szCs w:val="24"/>
        </w:rPr>
      </w:pPr>
    </w:p>
    <w:p w:rsidR="007E3043" w:rsidRPr="003303D4" w:rsidRDefault="007E3043" w:rsidP="007E3043">
      <w:pPr>
        <w:ind w:left="360"/>
        <w:jc w:val="both"/>
        <w:rPr>
          <w:sz w:val="24"/>
          <w:szCs w:val="24"/>
        </w:rPr>
      </w:pPr>
    </w:p>
    <w:p w:rsidR="003F7423" w:rsidRPr="003303D4" w:rsidRDefault="003F7423" w:rsidP="007E3043">
      <w:pPr>
        <w:ind w:left="360"/>
        <w:jc w:val="both"/>
        <w:rPr>
          <w:sz w:val="24"/>
          <w:szCs w:val="24"/>
        </w:rPr>
      </w:pPr>
      <w:r w:rsidRPr="003303D4">
        <w:rPr>
          <w:sz w:val="24"/>
          <w:szCs w:val="24"/>
        </w:rPr>
        <w:t>Brigita Kovač</w:t>
      </w:r>
    </w:p>
    <w:p w:rsidR="003F7423" w:rsidRPr="003303D4" w:rsidRDefault="003F7423" w:rsidP="007E3043">
      <w:pPr>
        <w:ind w:left="360"/>
        <w:jc w:val="both"/>
        <w:rPr>
          <w:sz w:val="24"/>
          <w:szCs w:val="24"/>
        </w:rPr>
      </w:pPr>
      <w:r w:rsidRPr="003303D4">
        <w:rPr>
          <w:sz w:val="24"/>
          <w:szCs w:val="24"/>
        </w:rPr>
        <w:t>Vodja tima Z</w:t>
      </w:r>
      <w:r w:rsidR="003303D4" w:rsidRPr="003303D4">
        <w:rPr>
          <w:sz w:val="24"/>
          <w:szCs w:val="24"/>
        </w:rPr>
        <w:t xml:space="preserve">drava šola Osnovna šola Primoža Trubarja, </w:t>
      </w:r>
      <w:r w:rsidRPr="003303D4">
        <w:rPr>
          <w:sz w:val="24"/>
          <w:szCs w:val="24"/>
        </w:rPr>
        <w:t xml:space="preserve"> Laško</w:t>
      </w:r>
    </w:p>
    <w:p w:rsidR="003F7423" w:rsidRPr="003303D4" w:rsidRDefault="003F7423" w:rsidP="007E3043">
      <w:pPr>
        <w:ind w:left="360"/>
        <w:jc w:val="both"/>
        <w:rPr>
          <w:sz w:val="24"/>
          <w:szCs w:val="24"/>
        </w:rPr>
      </w:pPr>
    </w:p>
    <w:p w:rsidR="00BF68B3" w:rsidRPr="003303D4" w:rsidRDefault="0036627C" w:rsidP="007E3043">
      <w:pPr>
        <w:ind w:left="720"/>
        <w:jc w:val="both"/>
        <w:rPr>
          <w:sz w:val="24"/>
          <w:szCs w:val="24"/>
        </w:rPr>
      </w:pPr>
      <w:r w:rsidRPr="003303D4">
        <w:rPr>
          <w:sz w:val="24"/>
          <w:szCs w:val="24"/>
        </w:rPr>
        <w:t xml:space="preserve">                                        </w:t>
      </w:r>
    </w:p>
    <w:p w:rsidR="00301B32" w:rsidRPr="003303D4" w:rsidRDefault="00301B32" w:rsidP="007E3043">
      <w:pPr>
        <w:jc w:val="both"/>
        <w:rPr>
          <w:sz w:val="24"/>
          <w:szCs w:val="24"/>
        </w:rPr>
      </w:pPr>
    </w:p>
    <w:sectPr w:rsidR="00301B32" w:rsidRPr="003303D4" w:rsidSect="0030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035E4"/>
    <w:multiLevelType w:val="hybridMultilevel"/>
    <w:tmpl w:val="0F128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499A"/>
    <w:multiLevelType w:val="hybridMultilevel"/>
    <w:tmpl w:val="596C12AC"/>
    <w:lvl w:ilvl="0" w:tplc="B3C63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C8D3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5E00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CE7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2F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01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F47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8E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A99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E700B4"/>
    <w:multiLevelType w:val="hybridMultilevel"/>
    <w:tmpl w:val="35324FDC"/>
    <w:lvl w:ilvl="0" w:tplc="39BAE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25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0DA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827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EA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9A0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29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D0FC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F8B7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6B83BA5"/>
    <w:multiLevelType w:val="hybridMultilevel"/>
    <w:tmpl w:val="C428EA7C"/>
    <w:lvl w:ilvl="0" w:tplc="46083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B279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B41D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C4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8AF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21F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DA5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DC9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AED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4AB"/>
    <w:rsid w:val="00017D2A"/>
    <w:rsid w:val="00162255"/>
    <w:rsid w:val="0024660F"/>
    <w:rsid w:val="00250D22"/>
    <w:rsid w:val="00301B32"/>
    <w:rsid w:val="003303D4"/>
    <w:rsid w:val="00330AB7"/>
    <w:rsid w:val="0036627C"/>
    <w:rsid w:val="003F7423"/>
    <w:rsid w:val="00477A7D"/>
    <w:rsid w:val="0053668D"/>
    <w:rsid w:val="007430ED"/>
    <w:rsid w:val="007E3043"/>
    <w:rsid w:val="00815587"/>
    <w:rsid w:val="00BF68B3"/>
    <w:rsid w:val="00C07EF7"/>
    <w:rsid w:val="00D64C3F"/>
    <w:rsid w:val="00EB24AB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9725F-4767-4D36-ACB3-6893A7D7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B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2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4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0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6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1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0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Simona Uršič</cp:lastModifiedBy>
  <cp:revision>2</cp:revision>
  <cp:lastPrinted>2015-03-24T13:23:00Z</cp:lastPrinted>
  <dcterms:created xsi:type="dcterms:W3CDTF">2015-03-26T12:29:00Z</dcterms:created>
  <dcterms:modified xsi:type="dcterms:W3CDTF">2015-03-26T12:29:00Z</dcterms:modified>
</cp:coreProperties>
</file>