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A454" w14:textId="12931D23" w:rsidR="00E26583" w:rsidRDefault="008E5C19" w:rsidP="00E26583">
      <w:pPr>
        <w:pStyle w:val="Heading2"/>
        <w:numPr>
          <w:ilvl w:val="1"/>
          <w:numId w:val="30"/>
        </w:numPr>
        <w:rPr>
          <w:caps w:val="0"/>
          <w:color w:val="365F91" w:themeColor="accent1" w:themeShade="BF"/>
        </w:rPr>
      </w:pPr>
      <w:bookmarkStart w:id="0" w:name="_Toc86127766"/>
      <w:r>
        <w:rPr>
          <w:caps w:val="0"/>
          <w:color w:val="365F91" w:themeColor="accent1" w:themeShade="BF"/>
        </w:rPr>
        <w:t xml:space="preserve">Obveščanje s strani zavoda (sporočilo za študente in </w:t>
      </w:r>
      <w:r w:rsidR="00E26583">
        <w:rPr>
          <w:caps w:val="0"/>
          <w:color w:val="365F91" w:themeColor="accent1" w:themeShade="BF"/>
        </w:rPr>
        <w:t>zaposlene ob pojavu okužbe s SARS-CoV-2</w:t>
      </w:r>
      <w:bookmarkEnd w:id="0"/>
      <w:r>
        <w:rPr>
          <w:caps w:val="0"/>
          <w:color w:val="365F91" w:themeColor="accent1" w:themeShade="BF"/>
        </w:rPr>
        <w:t>)</w:t>
      </w:r>
    </w:p>
    <w:p w14:paraId="486FF6F1" w14:textId="77777777" w:rsidR="00E26583" w:rsidRDefault="00E26583" w:rsidP="00E26583">
      <w:pPr>
        <w:spacing w:after="0" w:line="240" w:lineRule="auto"/>
        <w:rPr>
          <w:sz w:val="20"/>
          <w:szCs w:val="20"/>
        </w:rPr>
      </w:pPr>
    </w:p>
    <w:p w14:paraId="0A615FE2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54B9A8AE" w14:textId="77777777" w:rsidR="008E5C19" w:rsidRPr="005710F2" w:rsidRDefault="008E5C19" w:rsidP="008E5C19">
      <w:pPr>
        <w:spacing w:after="0"/>
        <w:jc w:val="both"/>
        <w:rPr>
          <w:sz w:val="20"/>
          <w:szCs w:val="20"/>
        </w:rPr>
      </w:pPr>
      <w:r w:rsidRPr="005710F2">
        <w:rPr>
          <w:sz w:val="20"/>
          <w:szCs w:val="20"/>
        </w:rPr>
        <w:t>Spoštovani,</w:t>
      </w:r>
    </w:p>
    <w:p w14:paraId="7188F246" w14:textId="77777777" w:rsidR="008E5C19" w:rsidRPr="005710F2" w:rsidRDefault="008E5C19" w:rsidP="008E5C19">
      <w:pPr>
        <w:spacing w:after="0"/>
        <w:jc w:val="both"/>
        <w:rPr>
          <w:sz w:val="20"/>
          <w:szCs w:val="20"/>
        </w:rPr>
      </w:pPr>
    </w:p>
    <w:p w14:paraId="2DC36A2E" w14:textId="77777777" w:rsidR="008E5C19" w:rsidRDefault="008E5C19" w:rsidP="008E5C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obveščeni smo bili, da je bila pri izvedb</w:t>
      </w:r>
      <w:r w:rsidRPr="00090EAC">
        <w:rPr>
          <w:sz w:val="20"/>
          <w:szCs w:val="20"/>
        </w:rPr>
        <w:t>i pedagoški dejavnosti</w:t>
      </w:r>
      <w:r>
        <w:rPr>
          <w:sz w:val="20"/>
          <w:szCs w:val="20"/>
        </w:rPr>
        <w:t xml:space="preserve"> pri predmetu </w:t>
      </w:r>
      <w:r w:rsidRPr="000849B6">
        <w:rPr>
          <w:sz w:val="20"/>
          <w:szCs w:val="20"/>
          <w:highlight w:val="yellow"/>
        </w:rPr>
        <w:t>ime predmeta</w:t>
      </w:r>
      <w:r>
        <w:rPr>
          <w:sz w:val="20"/>
          <w:szCs w:val="20"/>
        </w:rPr>
        <w:t xml:space="preserve">, ki je potekalo dne, </w:t>
      </w:r>
      <w:r w:rsidRPr="000849B6">
        <w:rPr>
          <w:sz w:val="20"/>
          <w:szCs w:val="20"/>
          <w:highlight w:val="yellow"/>
        </w:rPr>
        <w:t>datum</w:t>
      </w:r>
      <w:r>
        <w:rPr>
          <w:sz w:val="20"/>
          <w:szCs w:val="20"/>
        </w:rPr>
        <w:t xml:space="preserve">, od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 do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, na </w:t>
      </w:r>
      <w:r w:rsidRPr="000849B6">
        <w:rPr>
          <w:sz w:val="20"/>
          <w:szCs w:val="20"/>
          <w:highlight w:val="yellow"/>
        </w:rPr>
        <w:t xml:space="preserve">ime </w:t>
      </w:r>
      <w:r w:rsidRPr="0064568B">
        <w:rPr>
          <w:sz w:val="20"/>
          <w:szCs w:val="20"/>
          <w:highlight w:val="yellow"/>
        </w:rPr>
        <w:t>VŠZ</w:t>
      </w:r>
      <w:r>
        <w:rPr>
          <w:sz w:val="20"/>
          <w:szCs w:val="20"/>
        </w:rPr>
        <w:t>, prisotna ena ali več oseb, okuženih s SARS-CoV-2. Če ste se navedenih pedagoških dejavnosti udeležili, ste tako potencialno bili v stiku z okuženo osebo s SARS-CoV-2, zato je pomembno, da upoštevate spodnja navodila, ki jih je za vas pripravil Nacionalni inštitut za javno zdravje (NIJZ).</w:t>
      </w:r>
    </w:p>
    <w:p w14:paraId="3CCD3F34" w14:textId="77777777" w:rsidR="008E5C19" w:rsidRDefault="008E5C19" w:rsidP="008E5C19">
      <w:pPr>
        <w:spacing w:after="0"/>
        <w:jc w:val="both"/>
        <w:rPr>
          <w:sz w:val="20"/>
          <w:szCs w:val="20"/>
        </w:rPr>
      </w:pPr>
    </w:p>
    <w:p w14:paraId="28FE7539" w14:textId="77777777" w:rsidR="008E5C19" w:rsidRDefault="008E5C19" w:rsidP="008E5C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ste se udeležili zgoraj navedenih pedagoških dejavnosti, na katerih je bila prisotna oseba s potrjeno okužbo s SARS-CoV-2, ste potencialno bili v stiku z okuženo osebo. Zato vas prosimo, da ob nadaljnjem udeleževanju študijskih obveznosti upoštevate </w:t>
      </w:r>
      <w:r w:rsidRPr="00205D04">
        <w:rPr>
          <w:i/>
          <w:sz w:val="20"/>
          <w:szCs w:val="20"/>
        </w:rPr>
        <w:t>Priporočila za osebe, ki so bile v stiku z okuženim s SARS-CoV-2</w:t>
      </w:r>
      <w:r>
        <w:rPr>
          <w:sz w:val="20"/>
          <w:szCs w:val="20"/>
        </w:rPr>
        <w:t xml:space="preserve">, ki so dostopna na </w:t>
      </w:r>
      <w:hyperlink r:id="rId8" w:history="1">
        <w:r w:rsidRPr="00DB733B">
          <w:rPr>
            <w:rStyle w:val="Hyperlink"/>
            <w:sz w:val="20"/>
            <w:szCs w:val="20"/>
          </w:rPr>
          <w:t>https://www.nijz.si/izolacija</w:t>
        </w:r>
      </w:hyperlink>
      <w:r>
        <w:rPr>
          <w:rStyle w:val="Hyperlink"/>
          <w:sz w:val="20"/>
          <w:szCs w:val="20"/>
        </w:rPr>
        <w:t>.</w:t>
      </w:r>
    </w:p>
    <w:p w14:paraId="44E3E28D" w14:textId="77777777" w:rsidR="008E5C19" w:rsidRPr="000849B6" w:rsidRDefault="008E5C19" w:rsidP="008E5C19">
      <w:pPr>
        <w:spacing w:after="0"/>
        <w:jc w:val="both"/>
        <w:rPr>
          <w:sz w:val="20"/>
          <w:szCs w:val="20"/>
        </w:rPr>
      </w:pPr>
    </w:p>
    <w:p w14:paraId="757702B4" w14:textId="77777777" w:rsidR="008E5C19" w:rsidRDefault="008E5C19" w:rsidP="008E5C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0849B6">
        <w:rPr>
          <w:sz w:val="20"/>
          <w:szCs w:val="20"/>
        </w:rPr>
        <w:t xml:space="preserve"> obdobju</w:t>
      </w:r>
      <w:r>
        <w:rPr>
          <w:sz w:val="20"/>
          <w:szCs w:val="20"/>
        </w:rPr>
        <w:t xml:space="preserve"> 7 dni od izvedbe zgoraj navedene pedagoške dejavnosti </w:t>
      </w:r>
      <w:r w:rsidRPr="000849B6">
        <w:rPr>
          <w:sz w:val="20"/>
          <w:szCs w:val="20"/>
        </w:rPr>
        <w:t xml:space="preserve">pozorno spremljajte </w:t>
      </w:r>
      <w:r>
        <w:rPr>
          <w:sz w:val="20"/>
          <w:szCs w:val="20"/>
        </w:rPr>
        <w:t>svoje</w:t>
      </w:r>
      <w:r w:rsidRPr="000849B6">
        <w:rPr>
          <w:sz w:val="20"/>
          <w:szCs w:val="20"/>
        </w:rPr>
        <w:t xml:space="preserve"> zdravstveno stanje. Če se v tem času pojavijo simptomi ali znaki bolezni covid-19 (slabo počutje, prehladni znaki, kašelj, vročina, težko dihanje, glavobol, bolečine v mišicah, izguba vonja ali okusa, bolečine v žrelu ...), ostanite doma in pokličite osebnega ali dežurnega zdravnika, kjer boste prejeli nadaljnja navodila. </w:t>
      </w:r>
      <w:r>
        <w:rPr>
          <w:sz w:val="20"/>
          <w:szCs w:val="20"/>
        </w:rPr>
        <w:t xml:space="preserve">Zdravnika obvestite, da ste se udeležili pedagoških dejavnosti, na katerem je bila prisotna ena ali več oseb s potrjeno okužbo s SARS-CoV-2. </w:t>
      </w:r>
      <w:r w:rsidRPr="000849B6">
        <w:rPr>
          <w:sz w:val="20"/>
          <w:szCs w:val="20"/>
        </w:rPr>
        <w:t xml:space="preserve">Zdravnik bo ocenil, ali je potrebna napotitev na vstopno točko zdravstvenega doma </w:t>
      </w:r>
      <w:bookmarkStart w:id="1" w:name="_GoBack"/>
      <w:bookmarkEnd w:id="1"/>
      <w:r w:rsidRPr="000849B6">
        <w:rPr>
          <w:sz w:val="20"/>
          <w:szCs w:val="20"/>
        </w:rPr>
        <w:t>za odvzem brisa.</w:t>
      </w:r>
    </w:p>
    <w:p w14:paraId="71AF982B" w14:textId="77777777" w:rsidR="008E5C19" w:rsidRDefault="008E5C19" w:rsidP="008E5C19">
      <w:pPr>
        <w:spacing w:after="0"/>
        <w:jc w:val="both"/>
        <w:rPr>
          <w:sz w:val="20"/>
          <w:szCs w:val="20"/>
        </w:rPr>
      </w:pPr>
    </w:p>
    <w:p w14:paraId="786D8F4C" w14:textId="77777777" w:rsidR="008E5C19" w:rsidRDefault="008E5C19" w:rsidP="008E5C19">
      <w:pPr>
        <w:spacing w:after="0"/>
        <w:jc w:val="both"/>
        <w:rPr>
          <w:sz w:val="20"/>
          <w:szCs w:val="20"/>
        </w:rPr>
      </w:pPr>
      <w:r w:rsidRPr="000849B6">
        <w:rPr>
          <w:sz w:val="20"/>
          <w:szCs w:val="20"/>
        </w:rPr>
        <w:t>Ključne informacije o koronavirusu SARS-CoV-2 so dostopne na naslednji povezavi:</w:t>
      </w:r>
    </w:p>
    <w:p w14:paraId="1E1F432F" w14:textId="77777777" w:rsidR="008E5C19" w:rsidRPr="000849B6" w:rsidRDefault="008E5C19" w:rsidP="008E5C19">
      <w:pPr>
        <w:spacing w:after="0"/>
        <w:jc w:val="both"/>
        <w:rPr>
          <w:sz w:val="20"/>
          <w:szCs w:val="20"/>
        </w:rPr>
      </w:pPr>
      <w:hyperlink r:id="rId9" w:history="1">
        <w:r w:rsidRPr="00DB733B">
          <w:rPr>
            <w:rStyle w:val="Hyperlink"/>
            <w:sz w:val="20"/>
            <w:szCs w:val="20"/>
          </w:rPr>
          <w:t>https://www.nijz.si/sl/koronavirus-2019-ncov</w:t>
        </w:r>
      </w:hyperlink>
      <w:r w:rsidRPr="000849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0611D32" w14:textId="77777777" w:rsidR="008E5C19" w:rsidRPr="000849B6" w:rsidRDefault="008E5C19" w:rsidP="008E5C19">
      <w:pPr>
        <w:spacing w:after="0"/>
        <w:jc w:val="both"/>
        <w:rPr>
          <w:sz w:val="20"/>
          <w:szCs w:val="20"/>
        </w:rPr>
      </w:pPr>
    </w:p>
    <w:p w14:paraId="18A9C6B5" w14:textId="77777777" w:rsidR="008E5C19" w:rsidRPr="000849B6" w:rsidRDefault="008E5C19" w:rsidP="008E5C19">
      <w:pPr>
        <w:spacing w:after="0"/>
        <w:jc w:val="both"/>
        <w:rPr>
          <w:sz w:val="20"/>
          <w:szCs w:val="20"/>
        </w:rPr>
      </w:pPr>
    </w:p>
    <w:p w14:paraId="4438C26E" w14:textId="77777777" w:rsidR="008E5C19" w:rsidRPr="000849B6" w:rsidRDefault="008E5C19" w:rsidP="008E5C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 lepimi pozdravi,</w:t>
      </w:r>
    </w:p>
    <w:p w14:paraId="3B6D9634" w14:textId="4DB31B8A" w:rsidR="00E20180" w:rsidRDefault="008E5C19" w:rsidP="008E5C19">
      <w:pPr>
        <w:spacing w:after="0"/>
        <w:jc w:val="both"/>
        <w:rPr>
          <w:sz w:val="20"/>
          <w:szCs w:val="20"/>
        </w:rPr>
      </w:pPr>
      <w:r w:rsidRPr="004810BD">
        <w:rPr>
          <w:sz w:val="20"/>
          <w:szCs w:val="20"/>
          <w:highlight w:val="yellow"/>
        </w:rPr>
        <w:t xml:space="preserve">ime in priimek odgovorne osebe </w:t>
      </w:r>
      <w:r w:rsidRPr="008E5C19">
        <w:rPr>
          <w:sz w:val="20"/>
          <w:szCs w:val="20"/>
          <w:highlight w:val="yellow"/>
        </w:rPr>
        <w:t>zavoda</w:t>
      </w:r>
    </w:p>
    <w:p w14:paraId="460DEE95" w14:textId="7133242A" w:rsidR="00D808B6" w:rsidRPr="008E5C19" w:rsidRDefault="00D808B6">
      <w:pPr>
        <w:spacing w:after="0" w:line="240" w:lineRule="auto"/>
        <w:rPr>
          <w:sz w:val="20"/>
          <w:szCs w:val="20"/>
        </w:rPr>
      </w:pPr>
    </w:p>
    <w:sectPr w:rsidR="00D808B6" w:rsidRPr="008E5C19" w:rsidSect="00406FFC">
      <w:headerReference w:type="default" r:id="rId10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8523" w14:textId="77777777" w:rsidR="00492F41" w:rsidRDefault="00492F41" w:rsidP="005A4E34">
      <w:pPr>
        <w:spacing w:after="0" w:line="240" w:lineRule="auto"/>
      </w:pPr>
      <w:r>
        <w:separator/>
      </w:r>
    </w:p>
  </w:endnote>
  <w:endnote w:type="continuationSeparator" w:id="0">
    <w:p w14:paraId="2BCF265A" w14:textId="77777777" w:rsidR="00492F41" w:rsidRDefault="00492F41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FEA8" w14:textId="77777777" w:rsidR="00492F41" w:rsidRDefault="00492F41" w:rsidP="005A4E34">
      <w:pPr>
        <w:spacing w:after="0" w:line="240" w:lineRule="auto"/>
      </w:pPr>
      <w:r>
        <w:separator/>
      </w:r>
    </w:p>
  </w:footnote>
  <w:footnote w:type="continuationSeparator" w:id="0">
    <w:p w14:paraId="60D97514" w14:textId="77777777" w:rsidR="00492F41" w:rsidRDefault="00492F41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7C0"/>
    <w:multiLevelType w:val="multilevel"/>
    <w:tmpl w:val="34703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21F80"/>
    <w:multiLevelType w:val="multilevel"/>
    <w:tmpl w:val="4F88AC74"/>
    <w:lvl w:ilvl="0">
      <w:start w:val="4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0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709B8"/>
    <w:multiLevelType w:val="multilevel"/>
    <w:tmpl w:val="0EB0C18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456836"/>
    <w:multiLevelType w:val="multilevel"/>
    <w:tmpl w:val="465E1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1"/>
  </w:num>
  <w:num w:numId="5">
    <w:abstractNumId w:val="27"/>
  </w:num>
  <w:num w:numId="6">
    <w:abstractNumId w:val="3"/>
  </w:num>
  <w:num w:numId="7">
    <w:abstractNumId w:val="21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23"/>
  </w:num>
  <w:num w:numId="17">
    <w:abstractNumId w:val="8"/>
  </w:num>
  <w:num w:numId="18">
    <w:abstractNumId w:val="19"/>
  </w:num>
  <w:num w:numId="19">
    <w:abstractNumId w:val="4"/>
  </w:num>
  <w:num w:numId="20">
    <w:abstractNumId w:val="20"/>
  </w:num>
  <w:num w:numId="21">
    <w:abstractNumId w:val="22"/>
  </w:num>
  <w:num w:numId="22">
    <w:abstractNumId w:val="14"/>
  </w:num>
  <w:num w:numId="23">
    <w:abstractNumId w:val="15"/>
  </w:num>
  <w:num w:numId="24">
    <w:abstractNumId w:val="24"/>
  </w:num>
  <w:num w:numId="25">
    <w:abstractNumId w:val="17"/>
  </w:num>
  <w:num w:numId="26">
    <w:abstractNumId w:val="0"/>
  </w:num>
  <w:num w:numId="27">
    <w:abstractNumId w:val="18"/>
  </w:num>
  <w:num w:numId="28">
    <w:abstractNumId w:val="5"/>
  </w:num>
  <w:num w:numId="2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0E4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662BF"/>
    <w:rsid w:val="004709C9"/>
    <w:rsid w:val="00471BEB"/>
    <w:rsid w:val="004763F6"/>
    <w:rsid w:val="004811D1"/>
    <w:rsid w:val="004835B1"/>
    <w:rsid w:val="00491C17"/>
    <w:rsid w:val="00492F41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B6BA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85360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1192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A7110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5C19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076A4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2B82"/>
    <w:rsid w:val="00DE3D3A"/>
    <w:rsid w:val="00DE427C"/>
    <w:rsid w:val="00DE72A7"/>
    <w:rsid w:val="00DF16E6"/>
    <w:rsid w:val="00DF4C13"/>
    <w:rsid w:val="00E00135"/>
    <w:rsid w:val="00E011DC"/>
    <w:rsid w:val="00E03A4B"/>
    <w:rsid w:val="00E112A0"/>
    <w:rsid w:val="00E120CC"/>
    <w:rsid w:val="00E1481B"/>
    <w:rsid w:val="00E154CD"/>
    <w:rsid w:val="00E1584A"/>
    <w:rsid w:val="00E17059"/>
    <w:rsid w:val="00E20180"/>
    <w:rsid w:val="00E24198"/>
    <w:rsid w:val="00E246B2"/>
    <w:rsid w:val="00E26583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CF"/>
    <w:rPr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BC6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izolac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8FF59E-EEBB-4998-A1E1-8DCBB59E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An Galičič</cp:lastModifiedBy>
  <cp:revision>25</cp:revision>
  <cp:lastPrinted>2021-02-12T11:38:00Z</cp:lastPrinted>
  <dcterms:created xsi:type="dcterms:W3CDTF">2021-04-06T13:15:00Z</dcterms:created>
  <dcterms:modified xsi:type="dcterms:W3CDTF">2022-09-28T07:29:00Z</dcterms:modified>
</cp:coreProperties>
</file>